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F1" w:rsidRDefault="006860D3" w:rsidP="006860D3">
      <w:pPr>
        <w:widowControl/>
        <w:pBdr>
          <w:bottom w:val="single" w:sz="12" w:space="0" w:color="717171"/>
        </w:pBdr>
        <w:shd w:val="clear" w:color="auto" w:fill="FFFFFF"/>
        <w:spacing w:line="750" w:lineRule="atLeast"/>
        <w:jc w:val="center"/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</w:pP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2022</w:t>
      </w: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年度</w:t>
      </w:r>
      <w:r w:rsidR="00E836F1"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  <w:t>郓城县人民医院招聘</w:t>
      </w:r>
      <w:r w:rsidR="00E946CB"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  <w:t>合同制人员</w:t>
      </w:r>
    </w:p>
    <w:p w:rsidR="006860D3" w:rsidRPr="006860D3" w:rsidRDefault="006860D3" w:rsidP="006860D3">
      <w:pPr>
        <w:widowControl/>
        <w:pBdr>
          <w:bottom w:val="single" w:sz="12" w:space="0" w:color="717171"/>
        </w:pBdr>
        <w:shd w:val="clear" w:color="auto" w:fill="FFFFFF"/>
        <w:spacing w:line="750" w:lineRule="atLeast"/>
        <w:jc w:val="center"/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</w:pP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考试疫情防控告知书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根据疫情防控工作需要，为确保广大考生身体健康，保障考试安全顺利进行，现将2022年度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招聘</w:t>
      </w:r>
      <w:r w:rsidR="00E946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合同制人员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疫情防控有关要求和注意事项告知如下，请所有考生知悉并严格执行考试各项防疫措施和要求。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一、考前防疫准备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（一）为确保顺利参考，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建议考生考前非必要不离开考场所在市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。尚在外地的考生应主动了解参加考试的市疫情防控相关要求，按规定提前抵达考场所在市，以免耽误考试。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（二）提前申领“山东省电子健康通行码”和“通信大数据行程卡”。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（三）按规定准备相应数量的核酸检测阴性证明（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纸质版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核酸检测阴性证明纸质版（检测报告原件、复印件或截图打印“山东省电子健康通行码”显示个人信息完整的核酸检测结果）须在进入试室时提交给监考人员，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每场考试均需提交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不能按要求提供规定的核酸检测阴性证明的，不得参加考试。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（四）具有特殊情形的考生（详见“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二、考生管理要求：（三）--（七）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”），请咨询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郓城县人民医院人事科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，按照要求报备。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（五）每日自觉进行体温测量、健康状况监测，考前主动减少外出、不必要的聚集和人员接触，确保考试时身体状况良好。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 w:rsidRPr="006860D3"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 xml:space="preserve"> </w:t>
      </w: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二、考生管理要求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考前7天内无省外旅居史且非中高风险区的考生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，须持考前48小时内核酸检测阴性证明参加考试。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省外低风险地区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入鲁返鲁参加考试的考生，须提供启程前48小时内核酸检测阴性证明和入鲁后考前48小时内核酸检测阴性证明，或者提供入鲁后考前间隔24小时以上2次核酸检测阴性证明（其中1次为考前48小时内），方可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来自中、高风险地区的考生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，按要求完成居家医学观察或集中隔离医学观察等措施后，持考前48小时内核酸检测阴性证明参加考试；对尚未公布中高风险区但7天内发生社会面疫情的地区，参照中风险区执行。上述考生应提前向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郓城县人民医院人事科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报备，在按照社区要求落实好各项疫情防控措施基础上再按要求参加考试，并于途中注意做好个人防护。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（四）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考前7天内从省外发生本土疫情省份入鲁返鲁参加考试的考生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，应在相对独立的试室考试。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中高风险区和发生本土疫情省份以国务院客户端、“山东疾控”微信公众号最新发布的《山东疾控近期疫情防控公众健康提示》为准。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（五）治愈出院的确诊病例和无症状感染者，应持考前7天内的健康体检报告，体检正常、肺部影像学显示肺部病灶完全吸收、2次间隔24小时核酸检测（其中1次为考前48小时）均为阴性的可以参加考试。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（六）属于以下情形的考生，参加考试时须持有考前7天内的2次间隔24小时以上的核酸检测阴性证明，其中1次为考前48小时内的核酸检测阴性证明，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并在隔离试室考试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：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1.尚在隔离观察期的次密切接触者；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2.有中风险等疫情重点地区旅居史且离开上述地区不满7天者；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3.考生居住社区10天内发生疫情者；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4.有境外旅居史且入境已满7天但不满10天者。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（七）考前7天有发热、咳嗽等症状的，须提供医疗机构出具的诊断证明和考前48小时内的核酸检测阴性证明，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并在隔离试室考试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（八）属于以下情形的考生，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不得参加考试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：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1.确诊病例、疑似病例、无症状感染者和尚在隔离观察期的密切接触者；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2.考前7天有发热、咳嗽等症状未痊愈且未排除传染病及身体不适者；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3.有高风险等疫情重点地区旅居史且离开上述地区不满7天者；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4.有境外旅居史且入境未满7天者；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3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5.不能按要求提供核酸检测阴性证明等健康证明的。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  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三、考试当天有关要求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（一）考生经现场检测体温正常（未超过37.3℃），携带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有效居民身份证件、符合规定要求和数量的核酸检测阴性证明(纸质版)，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扫描考场场所码，出示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山东省电子健康通行码绿码、通信大数据行程卡绿卡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，方可参加考试。未携带的不得入场。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（二）因考前防疫检查需要，请考生预留充足入场时间，建议至少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提前1小时到达考点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，以免影响考试。</w:t>
      </w:r>
    </w:p>
    <w:p w:rsidR="006860D3" w:rsidRDefault="006860D3" w:rsidP="00EF42F3">
      <w:pPr>
        <w:widowControl/>
        <w:shd w:val="clear" w:color="auto" w:fill="FFFFFF"/>
        <w:spacing w:line="555" w:lineRule="atLeast"/>
        <w:ind w:firstLine="360"/>
        <w:jc w:val="left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（三）考生参加考试时应自备一次性使用医用口罩或医用外科口罩，除接受身份核验时按要求摘下口罩外，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进出考场以及考试期间应全程佩戴口罩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</w:p>
    <w:p w:rsidR="00EF42F3" w:rsidRPr="00EF42F3" w:rsidRDefault="00EF42F3" w:rsidP="00EF42F3">
      <w:pPr>
        <w:widowControl/>
        <w:shd w:val="clear" w:color="auto" w:fill="FFFFFF"/>
        <w:spacing w:line="555" w:lineRule="atLeast"/>
        <w:ind w:firstLine="36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（四）考试期间，监考人员将组织全体考生签订</w:t>
      </w:r>
      <w:r w:rsidR="007D7FC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《考生健康承诺书》，请考生提前了解健康承诺书内容，按要求如实签订。</w:t>
      </w:r>
    </w:p>
    <w:p w:rsidR="006860D3" w:rsidRPr="006860D3" w:rsidRDefault="006860D3" w:rsidP="00E836F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</w:t>
      </w:r>
    </w:p>
    <w:p w:rsidR="00196B15" w:rsidRDefault="00196B15"/>
    <w:sectPr w:rsidR="00196B15" w:rsidSect="00AF6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EE1" w:rsidRDefault="00AB1EE1" w:rsidP="006860D3">
      <w:r>
        <w:separator/>
      </w:r>
    </w:p>
  </w:endnote>
  <w:endnote w:type="continuationSeparator" w:id="1">
    <w:p w:rsidR="00AB1EE1" w:rsidRDefault="00AB1EE1" w:rsidP="00686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EE1" w:rsidRDefault="00AB1EE1" w:rsidP="006860D3">
      <w:r>
        <w:separator/>
      </w:r>
    </w:p>
  </w:footnote>
  <w:footnote w:type="continuationSeparator" w:id="1">
    <w:p w:rsidR="00AB1EE1" w:rsidRDefault="00AB1EE1" w:rsidP="006860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60D3"/>
    <w:rsid w:val="00196B15"/>
    <w:rsid w:val="002634ED"/>
    <w:rsid w:val="00413E8C"/>
    <w:rsid w:val="00633B96"/>
    <w:rsid w:val="006860D3"/>
    <w:rsid w:val="007D7FCE"/>
    <w:rsid w:val="00AB1EE1"/>
    <w:rsid w:val="00AF6432"/>
    <w:rsid w:val="00B9568A"/>
    <w:rsid w:val="00BD7FE8"/>
    <w:rsid w:val="00D97BB8"/>
    <w:rsid w:val="00E836F1"/>
    <w:rsid w:val="00E946CB"/>
    <w:rsid w:val="00EF42F3"/>
    <w:rsid w:val="00F47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4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6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60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6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60D3"/>
    <w:rPr>
      <w:sz w:val="18"/>
      <w:szCs w:val="18"/>
    </w:rPr>
  </w:style>
  <w:style w:type="paragraph" w:customStyle="1" w:styleId="con-title">
    <w:name w:val="con-title"/>
    <w:basedOn w:val="a"/>
    <w:rsid w:val="006860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">
    <w:name w:val="date"/>
    <w:basedOn w:val="a0"/>
    <w:rsid w:val="006860D3"/>
  </w:style>
  <w:style w:type="paragraph" w:styleId="a5">
    <w:name w:val="Normal (Web)"/>
    <w:basedOn w:val="a"/>
    <w:uiPriority w:val="99"/>
    <w:semiHidden/>
    <w:unhideWhenUsed/>
    <w:rsid w:val="006860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860D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8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1080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dreamsummit</cp:lastModifiedBy>
  <cp:revision>6</cp:revision>
  <dcterms:created xsi:type="dcterms:W3CDTF">2022-07-13T06:54:00Z</dcterms:created>
  <dcterms:modified xsi:type="dcterms:W3CDTF">2022-07-18T02:17:00Z</dcterms:modified>
</cp:coreProperties>
</file>